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E1C" w:rsidRPr="00633691" w:rsidRDefault="000C2E1C" w:rsidP="00633691">
      <w:pPr>
        <w:spacing w:after="0" w:line="240" w:lineRule="auto"/>
        <w:rPr>
          <w:sz w:val="32"/>
          <w:szCs w:val="32"/>
          <w:lang w:val="en-GB" w:eastAsia="sl-SI"/>
        </w:rPr>
      </w:pPr>
    </w:p>
    <w:p w:rsidR="00B2564D" w:rsidRPr="00633691" w:rsidRDefault="00B2564D" w:rsidP="00633691">
      <w:pPr>
        <w:tabs>
          <w:tab w:val="center" w:pos="4961"/>
          <w:tab w:val="left" w:pos="7529"/>
          <w:tab w:val="left" w:pos="7893"/>
        </w:tabs>
        <w:spacing w:after="0" w:line="240" w:lineRule="auto"/>
        <w:jc w:val="center"/>
        <w:rPr>
          <w:b/>
          <w:color w:val="1F497D" w:themeColor="text2"/>
          <w:sz w:val="32"/>
          <w:szCs w:val="32"/>
          <w:lang w:val="en-GB"/>
        </w:rPr>
      </w:pPr>
      <w:r w:rsidRPr="00633691">
        <w:rPr>
          <w:b/>
          <w:color w:val="1F497D" w:themeColor="text2"/>
          <w:sz w:val="32"/>
          <w:szCs w:val="32"/>
          <w:lang w:val="en-GB"/>
        </w:rPr>
        <w:t>Raising awareness activity</w:t>
      </w:r>
      <w:r w:rsidR="00434984" w:rsidRPr="00633691">
        <w:rPr>
          <w:b/>
          <w:color w:val="1F497D" w:themeColor="text2"/>
          <w:sz w:val="32"/>
          <w:szCs w:val="32"/>
          <w:lang w:val="en-GB"/>
        </w:rPr>
        <w:t xml:space="preserve"> </w:t>
      </w:r>
      <w:r w:rsidR="009B3370" w:rsidRPr="00633691">
        <w:rPr>
          <w:b/>
          <w:color w:val="1F497D" w:themeColor="text2"/>
          <w:sz w:val="32"/>
          <w:szCs w:val="32"/>
          <w:lang w:val="en-GB"/>
        </w:rPr>
        <w:t>- Report</w:t>
      </w:r>
    </w:p>
    <w:p w:rsidR="00B20E7F" w:rsidRPr="00633691" w:rsidRDefault="00434984" w:rsidP="00633691">
      <w:pPr>
        <w:tabs>
          <w:tab w:val="center" w:pos="4961"/>
          <w:tab w:val="left" w:pos="7529"/>
          <w:tab w:val="left" w:pos="7893"/>
        </w:tabs>
        <w:spacing w:after="0" w:line="240" w:lineRule="auto"/>
        <w:jc w:val="center"/>
        <w:rPr>
          <w:b/>
          <w:color w:val="1F497D" w:themeColor="text2"/>
          <w:sz w:val="32"/>
          <w:szCs w:val="32"/>
          <w:lang w:val="en-GB"/>
        </w:rPr>
      </w:pPr>
      <w:r w:rsidRPr="00633691">
        <w:rPr>
          <w:b/>
          <w:color w:val="1F497D" w:themeColor="text2"/>
          <w:sz w:val="32"/>
          <w:szCs w:val="32"/>
          <w:lang w:val="en-GB"/>
        </w:rPr>
        <w:t xml:space="preserve"> </w:t>
      </w:r>
      <w:r w:rsidR="00245544" w:rsidRPr="00633691">
        <w:rPr>
          <w:b/>
          <w:color w:val="1F497D" w:themeColor="text2"/>
          <w:sz w:val="32"/>
          <w:szCs w:val="32"/>
          <w:lang w:val="en-GB"/>
        </w:rPr>
        <w:t xml:space="preserve">“Rittal </w:t>
      </w:r>
      <w:r w:rsidRPr="00633691">
        <w:rPr>
          <w:b/>
          <w:color w:val="1F497D" w:themeColor="text2"/>
          <w:sz w:val="32"/>
          <w:szCs w:val="32"/>
          <w:lang w:val="en-GB"/>
        </w:rPr>
        <w:t>Cloud Day</w:t>
      </w:r>
      <w:r w:rsidR="00245544" w:rsidRPr="00633691">
        <w:rPr>
          <w:b/>
          <w:color w:val="1F497D" w:themeColor="text2"/>
          <w:sz w:val="32"/>
          <w:szCs w:val="32"/>
          <w:lang w:val="en-GB"/>
        </w:rPr>
        <w:t>”</w:t>
      </w:r>
    </w:p>
    <w:p w:rsidR="00633691" w:rsidRDefault="00633691" w:rsidP="00633691">
      <w:pPr>
        <w:tabs>
          <w:tab w:val="center" w:pos="4961"/>
          <w:tab w:val="left" w:pos="7529"/>
          <w:tab w:val="left" w:pos="7893"/>
        </w:tabs>
        <w:spacing w:after="0"/>
        <w:rPr>
          <w:b/>
          <w:color w:val="1F497D" w:themeColor="text2"/>
          <w:sz w:val="36"/>
          <w:szCs w:val="36"/>
          <w:lang w:val="en-GB"/>
        </w:rPr>
      </w:pPr>
    </w:p>
    <w:p w:rsidR="00633691" w:rsidRPr="00633691" w:rsidRDefault="00633691" w:rsidP="00633691">
      <w:pPr>
        <w:tabs>
          <w:tab w:val="center" w:pos="4961"/>
          <w:tab w:val="left" w:pos="7529"/>
          <w:tab w:val="left" w:pos="7893"/>
        </w:tabs>
        <w:spacing w:after="0"/>
        <w:rPr>
          <w:b/>
          <w:color w:val="1F497D" w:themeColor="text2"/>
          <w:sz w:val="24"/>
          <w:szCs w:val="24"/>
          <w:lang w:val="en-GB"/>
        </w:rPr>
      </w:pPr>
      <w:r>
        <w:rPr>
          <w:b/>
          <w:color w:val="1F497D" w:themeColor="text2"/>
          <w:sz w:val="24"/>
          <w:szCs w:val="24"/>
          <w:lang w:val="en-GB"/>
        </w:rPr>
        <w:t>1. AGENDA</w:t>
      </w:r>
    </w:p>
    <w:p w:rsidR="00B2564D" w:rsidRDefault="0045395A" w:rsidP="00643C5B">
      <w:pPr>
        <w:tabs>
          <w:tab w:val="left" w:pos="7529"/>
        </w:tabs>
        <w:spacing w:after="0" w:line="240" w:lineRule="auto"/>
        <w:jc w:val="center"/>
        <w:rPr>
          <w:b/>
          <w:color w:val="1F497D" w:themeColor="text2"/>
          <w:sz w:val="36"/>
          <w:szCs w:val="36"/>
          <w:lang w:val="en-GB"/>
        </w:rPr>
      </w:pPr>
      <w:r>
        <w:rPr>
          <w:noProof/>
          <w:lang w:val="en-US"/>
        </w:rPr>
        <w:drawing>
          <wp:inline distT="0" distB="0" distL="0" distR="0">
            <wp:extent cx="4876744" cy="5359078"/>
            <wp:effectExtent l="0" t="0" r="0" b="0"/>
            <wp:docPr id="1" name="Picture 1" descr="https://pdf2jpg.net/files/7ea7679e89e57be554ac2d05bbc227b44d5c4db3/Agenda%20-%20Rittal%20cloud%20day-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df2jpg.net/files/7ea7679e89e57be554ac2d05bbc227b44d5c4db3/Agenda%20-%20Rittal%20cloud%20day-page-001.jpg"/>
                    <pic:cNvPicPr>
                      <a:picLocks noChangeAspect="1" noChangeArrowheads="1"/>
                    </pic:cNvPicPr>
                  </pic:nvPicPr>
                  <pic:blipFill>
                    <a:blip r:embed="rId7"/>
                    <a:srcRect l="-1773" t="3404" r="-2123" b="8511"/>
                    <a:stretch>
                      <a:fillRect/>
                    </a:stretch>
                  </pic:blipFill>
                  <pic:spPr bwMode="auto">
                    <a:xfrm>
                      <a:off x="0" y="0"/>
                      <a:ext cx="4875503" cy="5357715"/>
                    </a:xfrm>
                    <a:prstGeom prst="rect">
                      <a:avLst/>
                    </a:prstGeom>
                    <a:noFill/>
                    <a:ln w="9525">
                      <a:noFill/>
                      <a:miter lim="800000"/>
                      <a:headEnd/>
                      <a:tailEnd/>
                    </a:ln>
                  </pic:spPr>
                </pic:pic>
              </a:graphicData>
            </a:graphic>
          </wp:inline>
        </w:drawing>
      </w:r>
    </w:p>
    <w:p w:rsidR="00774B75" w:rsidRPr="006D4AA3" w:rsidRDefault="00774B75" w:rsidP="00643C5B">
      <w:pPr>
        <w:tabs>
          <w:tab w:val="left" w:pos="7529"/>
        </w:tabs>
        <w:spacing w:after="0" w:line="240" w:lineRule="auto"/>
        <w:jc w:val="center"/>
        <w:rPr>
          <w:b/>
          <w:color w:val="95B3D7" w:themeColor="accent1" w:themeTint="99"/>
          <w:sz w:val="28"/>
          <w:szCs w:val="28"/>
          <w:lang w:val="en-GB"/>
        </w:rPr>
      </w:pPr>
    </w:p>
    <w:p w:rsidR="00633691" w:rsidRPr="00633691" w:rsidRDefault="00633691" w:rsidP="00633691">
      <w:pPr>
        <w:tabs>
          <w:tab w:val="center" w:pos="4961"/>
          <w:tab w:val="left" w:pos="7529"/>
          <w:tab w:val="left" w:pos="7893"/>
        </w:tabs>
        <w:spacing w:after="0"/>
        <w:rPr>
          <w:b/>
          <w:color w:val="1F497D" w:themeColor="text2"/>
          <w:sz w:val="24"/>
          <w:szCs w:val="24"/>
          <w:lang w:val="en-GB"/>
        </w:rPr>
      </w:pPr>
      <w:r>
        <w:rPr>
          <w:b/>
          <w:color w:val="1F497D" w:themeColor="text2"/>
          <w:sz w:val="24"/>
          <w:szCs w:val="24"/>
          <w:lang w:val="en-GB"/>
        </w:rPr>
        <w:lastRenderedPageBreak/>
        <w:t>2. NARRATIVE REPORT</w:t>
      </w:r>
    </w:p>
    <w:p w:rsidR="00643C5B" w:rsidRPr="00F345C6" w:rsidRDefault="00643C5B" w:rsidP="005E124F">
      <w:pPr>
        <w:tabs>
          <w:tab w:val="left" w:pos="7529"/>
        </w:tabs>
        <w:spacing w:after="0" w:line="240" w:lineRule="auto"/>
        <w:ind w:left="-426" w:hanging="141"/>
        <w:rPr>
          <w:rFonts w:asciiTheme="minorHAnsi" w:hAnsiTheme="minorHAnsi" w:cstheme="minorHAnsi"/>
          <w:sz w:val="28"/>
          <w:szCs w:val="28"/>
          <w:lang w:val="en-GB"/>
        </w:rPr>
      </w:pPr>
    </w:p>
    <w:p w:rsidR="0001316B" w:rsidRDefault="00247F5F" w:rsidP="005E124F">
      <w:pPr>
        <w:tabs>
          <w:tab w:val="left" w:pos="7529"/>
        </w:tabs>
        <w:spacing w:after="0" w:line="240" w:lineRule="auto"/>
        <w:ind w:left="-426" w:hanging="141"/>
        <w:rPr>
          <w:sz w:val="28"/>
          <w:szCs w:val="28"/>
          <w:lang w:val="en-GB"/>
        </w:rPr>
      </w:pPr>
      <w:r>
        <w:rPr>
          <w:rFonts w:asciiTheme="minorHAnsi" w:hAnsiTheme="minorHAnsi" w:cstheme="minorHAnsi"/>
          <w:sz w:val="28"/>
          <w:szCs w:val="28"/>
          <w:lang w:val="en-GB"/>
        </w:rPr>
        <w:t>Cikom ltd Podgorica, the company in close relation with IT Advanced Services, together with business partner company Rittal on 1</w:t>
      </w:r>
      <w:r w:rsidRPr="00247F5F">
        <w:rPr>
          <w:rFonts w:asciiTheme="minorHAnsi" w:hAnsiTheme="minorHAnsi" w:cstheme="minorHAnsi"/>
          <w:sz w:val="28"/>
          <w:szCs w:val="28"/>
          <w:vertAlign w:val="superscript"/>
          <w:lang w:val="en-GB"/>
        </w:rPr>
        <w:t>st</w:t>
      </w:r>
      <w:r>
        <w:rPr>
          <w:rFonts w:asciiTheme="minorHAnsi" w:hAnsiTheme="minorHAnsi" w:cstheme="minorHAnsi"/>
          <w:sz w:val="28"/>
          <w:szCs w:val="28"/>
          <w:lang w:val="en-GB"/>
        </w:rPr>
        <w:t xml:space="preserve"> December organized </w:t>
      </w:r>
      <w:r w:rsidR="00245544">
        <w:rPr>
          <w:rFonts w:asciiTheme="minorHAnsi" w:hAnsiTheme="minorHAnsi" w:cstheme="minorHAnsi"/>
          <w:sz w:val="28"/>
          <w:szCs w:val="28"/>
          <w:lang w:val="en-GB"/>
        </w:rPr>
        <w:t xml:space="preserve">Rittal Cloud Day, at Congress Centre of </w:t>
      </w:r>
      <w:r w:rsidR="00245544">
        <w:rPr>
          <w:sz w:val="28"/>
          <w:szCs w:val="28"/>
          <w:lang w:val="en-GB"/>
        </w:rPr>
        <w:t xml:space="preserve">Hotel Premier-Best Western in Podgorica. The event was organized with main aim to promote the cloud services among Montenegrin citizens, i.e. representatives of MNE SMEs. </w:t>
      </w:r>
    </w:p>
    <w:p w:rsidR="00E76C7E" w:rsidRDefault="00E76C7E" w:rsidP="005E124F">
      <w:pPr>
        <w:tabs>
          <w:tab w:val="left" w:pos="7529"/>
        </w:tabs>
        <w:spacing w:after="0" w:line="240" w:lineRule="auto"/>
        <w:ind w:left="-426" w:hanging="141"/>
        <w:rPr>
          <w:sz w:val="28"/>
          <w:szCs w:val="28"/>
          <w:lang w:val="en-GB"/>
        </w:rPr>
      </w:pPr>
    </w:p>
    <w:p w:rsidR="00E76C7E" w:rsidRDefault="00E76C7E" w:rsidP="005E124F">
      <w:pPr>
        <w:tabs>
          <w:tab w:val="left" w:pos="7529"/>
        </w:tabs>
        <w:spacing w:after="0" w:line="240" w:lineRule="auto"/>
        <w:ind w:left="-426" w:hanging="141"/>
        <w:rPr>
          <w:sz w:val="28"/>
          <w:szCs w:val="28"/>
          <w:lang w:val="en-GB"/>
        </w:rPr>
      </w:pPr>
      <w:r>
        <w:rPr>
          <w:sz w:val="28"/>
          <w:szCs w:val="28"/>
          <w:lang w:val="en-GB"/>
        </w:rPr>
        <w:t xml:space="preserve">Total number of participants at the Rittal Cloud Day was 75. </w:t>
      </w:r>
    </w:p>
    <w:p w:rsidR="00E76C7E" w:rsidRDefault="00E76C7E" w:rsidP="005E124F">
      <w:pPr>
        <w:tabs>
          <w:tab w:val="left" w:pos="7529"/>
        </w:tabs>
        <w:spacing w:after="0" w:line="240" w:lineRule="auto"/>
        <w:ind w:left="-426" w:hanging="141"/>
        <w:rPr>
          <w:sz w:val="28"/>
          <w:szCs w:val="28"/>
          <w:lang w:val="en-GB"/>
        </w:rPr>
      </w:pPr>
    </w:p>
    <w:p w:rsidR="00E76C7E" w:rsidRDefault="00E76C7E" w:rsidP="005E124F">
      <w:pPr>
        <w:tabs>
          <w:tab w:val="left" w:pos="7529"/>
        </w:tabs>
        <w:spacing w:after="0" w:line="240" w:lineRule="auto"/>
        <w:ind w:left="-426" w:hanging="141"/>
        <w:rPr>
          <w:sz w:val="28"/>
          <w:szCs w:val="28"/>
          <w:lang w:val="en-GB"/>
        </w:rPr>
      </w:pPr>
      <w:r>
        <w:rPr>
          <w:sz w:val="28"/>
          <w:szCs w:val="28"/>
          <w:lang w:val="en-GB"/>
        </w:rPr>
        <w:t xml:space="preserve">General </w:t>
      </w:r>
      <w:r w:rsidR="00C25DC9">
        <w:rPr>
          <w:sz w:val="28"/>
          <w:szCs w:val="28"/>
          <w:lang w:val="en-GB"/>
        </w:rPr>
        <w:t>Manager</w:t>
      </w:r>
      <w:r>
        <w:rPr>
          <w:sz w:val="28"/>
          <w:szCs w:val="28"/>
          <w:lang w:val="en-GB"/>
        </w:rPr>
        <w:t xml:space="preserve"> of Cikom ltd, Mr Vladan Tabas, welcomed all participants and summarized what will be done at the event. After his introduction, Mr Dokmanović  presented the current situation about using cloud services and cloud operations in business sector in the region and Montenegro, and make some cross matching. </w:t>
      </w:r>
    </w:p>
    <w:p w:rsidR="00E76C7E" w:rsidRDefault="00E76C7E" w:rsidP="005E124F">
      <w:pPr>
        <w:tabs>
          <w:tab w:val="left" w:pos="7529"/>
        </w:tabs>
        <w:spacing w:after="0" w:line="240" w:lineRule="auto"/>
        <w:ind w:left="-426" w:hanging="141"/>
        <w:rPr>
          <w:sz w:val="28"/>
          <w:szCs w:val="28"/>
          <w:lang w:val="en-GB"/>
        </w:rPr>
      </w:pPr>
    </w:p>
    <w:p w:rsidR="00E76C7E" w:rsidRDefault="00C25DC9" w:rsidP="005E124F">
      <w:pPr>
        <w:tabs>
          <w:tab w:val="left" w:pos="7529"/>
        </w:tabs>
        <w:spacing w:after="0" w:line="240" w:lineRule="auto"/>
        <w:ind w:left="-426" w:hanging="141"/>
        <w:rPr>
          <w:rFonts w:asciiTheme="minorHAnsi" w:hAnsiTheme="minorHAnsi" w:cstheme="minorHAnsi"/>
          <w:sz w:val="28"/>
          <w:szCs w:val="28"/>
          <w:lang w:val="en-GB"/>
        </w:rPr>
      </w:pPr>
      <w:r>
        <w:rPr>
          <w:rFonts w:asciiTheme="minorHAnsi" w:hAnsiTheme="minorHAnsi" w:cstheme="minorHAnsi"/>
          <w:sz w:val="28"/>
          <w:szCs w:val="28"/>
          <w:lang w:val="en-GB"/>
        </w:rPr>
        <w:t xml:space="preserve">The next topic was focused on implementation of cloud services in industry, and there was presented the best solutions for including cloud in hydropower plants, wind power plants, </w:t>
      </w:r>
      <w:r w:rsidR="000F53DF">
        <w:rPr>
          <w:rFonts w:asciiTheme="minorHAnsi" w:hAnsiTheme="minorHAnsi" w:cstheme="minorHAnsi"/>
          <w:sz w:val="28"/>
          <w:szCs w:val="28"/>
          <w:lang w:val="en-GB"/>
        </w:rPr>
        <w:t xml:space="preserve">electrical power plants, process industry, food industry and </w:t>
      </w:r>
      <w:r w:rsidR="009B3370">
        <w:rPr>
          <w:rFonts w:asciiTheme="minorHAnsi" w:hAnsiTheme="minorHAnsi" w:cstheme="minorHAnsi"/>
          <w:sz w:val="28"/>
          <w:szCs w:val="28"/>
          <w:lang w:val="en-GB"/>
        </w:rPr>
        <w:t xml:space="preserve">civil and transport industry. Also, the potential problems that can be faced during cloud implementation were presented, as well as the resolving process. </w:t>
      </w:r>
    </w:p>
    <w:p w:rsidR="009B3370" w:rsidRDefault="009B3370" w:rsidP="005E124F">
      <w:pPr>
        <w:tabs>
          <w:tab w:val="left" w:pos="7529"/>
        </w:tabs>
        <w:spacing w:after="0" w:line="240" w:lineRule="auto"/>
        <w:ind w:left="-426" w:hanging="141"/>
        <w:rPr>
          <w:rFonts w:asciiTheme="minorHAnsi" w:hAnsiTheme="minorHAnsi" w:cstheme="minorHAnsi"/>
          <w:sz w:val="28"/>
          <w:szCs w:val="28"/>
          <w:lang w:val="en-GB"/>
        </w:rPr>
      </w:pPr>
    </w:p>
    <w:p w:rsidR="009B3370" w:rsidRDefault="009B3370" w:rsidP="005E124F">
      <w:pPr>
        <w:tabs>
          <w:tab w:val="left" w:pos="7529"/>
        </w:tabs>
        <w:spacing w:after="0" w:line="240" w:lineRule="auto"/>
        <w:ind w:left="-426" w:hanging="141"/>
        <w:rPr>
          <w:rFonts w:asciiTheme="minorHAnsi" w:hAnsiTheme="minorHAnsi" w:cstheme="minorHAnsi"/>
          <w:sz w:val="28"/>
          <w:szCs w:val="28"/>
          <w:lang w:val="en-GB"/>
        </w:rPr>
      </w:pPr>
      <w:r>
        <w:rPr>
          <w:rFonts w:asciiTheme="minorHAnsi" w:hAnsiTheme="minorHAnsi" w:cstheme="minorHAnsi"/>
          <w:sz w:val="28"/>
          <w:szCs w:val="28"/>
          <w:lang w:val="en-GB"/>
        </w:rPr>
        <w:t xml:space="preserve">The event was followed by discussion about information technology and clouds, with highlight on ICT risks, critical infrastructure, security standards, legal regulations in Montenegro in the area of cloud services, review of Cloud IT solutions and Cloud solutions of Data Centres, with practical examples in governmental bodies, bank industry, insurance companies, retail  and energetic. </w:t>
      </w:r>
    </w:p>
    <w:p w:rsidR="009B3370" w:rsidRDefault="009B3370" w:rsidP="005E124F">
      <w:pPr>
        <w:tabs>
          <w:tab w:val="left" w:pos="7529"/>
        </w:tabs>
        <w:spacing w:after="0" w:line="240" w:lineRule="auto"/>
        <w:ind w:left="-426" w:hanging="141"/>
        <w:rPr>
          <w:rFonts w:asciiTheme="minorHAnsi" w:hAnsiTheme="minorHAnsi" w:cstheme="minorHAnsi"/>
          <w:sz w:val="28"/>
          <w:szCs w:val="28"/>
          <w:lang w:val="en-GB"/>
        </w:rPr>
      </w:pPr>
    </w:p>
    <w:p w:rsidR="009B3370" w:rsidRPr="009B3370" w:rsidRDefault="009B3370" w:rsidP="005E124F">
      <w:pPr>
        <w:tabs>
          <w:tab w:val="left" w:pos="7529"/>
        </w:tabs>
        <w:spacing w:after="0" w:line="240" w:lineRule="auto"/>
        <w:ind w:left="-426" w:hanging="141"/>
        <w:rPr>
          <w:rFonts w:asciiTheme="minorHAnsi" w:hAnsiTheme="minorHAnsi" w:cstheme="minorHAnsi"/>
          <w:sz w:val="28"/>
          <w:szCs w:val="28"/>
        </w:rPr>
      </w:pPr>
      <w:r>
        <w:rPr>
          <w:rFonts w:asciiTheme="minorHAnsi" w:hAnsiTheme="minorHAnsi" w:cstheme="minorHAnsi"/>
          <w:sz w:val="28"/>
          <w:szCs w:val="28"/>
          <w:lang w:val="en-GB"/>
        </w:rPr>
        <w:t>The last session was reserved for presentation of objectives, activities and estimated results of IPA project “Market oriented research on SME perspective about cloud computing solutions in MNE” – Cloud4SME@ME. The participants are introduced with expected results and how they can benefit from it.</w:t>
      </w:r>
    </w:p>
    <w:p w:rsidR="00633691" w:rsidRDefault="00633691" w:rsidP="00633691">
      <w:pPr>
        <w:tabs>
          <w:tab w:val="center" w:pos="4961"/>
          <w:tab w:val="left" w:pos="7529"/>
          <w:tab w:val="left" w:pos="7893"/>
        </w:tabs>
        <w:spacing w:after="0"/>
        <w:rPr>
          <w:b/>
          <w:color w:val="1F497D" w:themeColor="text2"/>
          <w:sz w:val="24"/>
          <w:szCs w:val="24"/>
          <w:lang w:val="en-GB"/>
        </w:rPr>
      </w:pPr>
      <w:r>
        <w:rPr>
          <w:b/>
          <w:color w:val="1F497D" w:themeColor="text2"/>
          <w:sz w:val="24"/>
          <w:szCs w:val="24"/>
          <w:lang w:val="en-GB"/>
        </w:rPr>
        <w:lastRenderedPageBreak/>
        <w:t>3. PHOTOS</w:t>
      </w:r>
    </w:p>
    <w:p w:rsidR="00633691" w:rsidRDefault="00633691" w:rsidP="00633691">
      <w:pPr>
        <w:tabs>
          <w:tab w:val="center" w:pos="4961"/>
          <w:tab w:val="left" w:pos="7529"/>
          <w:tab w:val="left" w:pos="7893"/>
        </w:tabs>
        <w:spacing w:after="0"/>
        <w:rPr>
          <w:b/>
          <w:color w:val="1F497D" w:themeColor="text2"/>
          <w:sz w:val="24"/>
          <w:szCs w:val="24"/>
          <w:lang w:val="en-GB"/>
        </w:rPr>
      </w:pPr>
    </w:p>
    <w:p w:rsidR="00633691" w:rsidRDefault="00633691" w:rsidP="00633691">
      <w:pPr>
        <w:tabs>
          <w:tab w:val="center" w:pos="4961"/>
          <w:tab w:val="left" w:pos="7529"/>
          <w:tab w:val="left" w:pos="7893"/>
        </w:tabs>
        <w:spacing w:after="0"/>
        <w:rPr>
          <w:b/>
          <w:color w:val="1F497D" w:themeColor="text2"/>
          <w:sz w:val="24"/>
          <w:szCs w:val="24"/>
          <w:lang w:val="en-GB"/>
        </w:rPr>
      </w:pPr>
      <w:r w:rsidRPr="00633691">
        <w:rPr>
          <w:b/>
          <w:noProof/>
          <w:color w:val="1F497D" w:themeColor="text2"/>
          <w:sz w:val="24"/>
          <w:szCs w:val="24"/>
          <w:lang w:val="en-US"/>
        </w:rPr>
        <w:drawing>
          <wp:inline distT="0" distB="0" distL="0" distR="0">
            <wp:extent cx="4170351" cy="3127975"/>
            <wp:effectExtent l="19050" t="0" r="1599" b="0"/>
            <wp:docPr id="9" name="Picture 2" descr="IMG_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21.jpg"/>
                    <pic:cNvPicPr/>
                  </pic:nvPicPr>
                  <pic:blipFill>
                    <a:blip r:embed="rId8" cstate="print"/>
                    <a:stretch>
                      <a:fillRect/>
                    </a:stretch>
                  </pic:blipFill>
                  <pic:spPr>
                    <a:xfrm>
                      <a:off x="0" y="0"/>
                      <a:ext cx="4176732" cy="3132761"/>
                    </a:xfrm>
                    <a:prstGeom prst="rect">
                      <a:avLst/>
                    </a:prstGeom>
                  </pic:spPr>
                </pic:pic>
              </a:graphicData>
            </a:graphic>
          </wp:inline>
        </w:drawing>
      </w:r>
    </w:p>
    <w:p w:rsidR="00633691" w:rsidRPr="00633691" w:rsidRDefault="00633691" w:rsidP="00633691">
      <w:pPr>
        <w:tabs>
          <w:tab w:val="center" w:pos="4961"/>
          <w:tab w:val="left" w:pos="7529"/>
          <w:tab w:val="left" w:pos="7893"/>
        </w:tabs>
        <w:spacing w:after="0"/>
        <w:rPr>
          <w:b/>
          <w:color w:val="1F497D" w:themeColor="text2"/>
          <w:sz w:val="24"/>
          <w:szCs w:val="24"/>
          <w:lang w:val="en-GB"/>
        </w:rPr>
      </w:pPr>
      <w:r w:rsidRPr="00633691">
        <w:rPr>
          <w:b/>
          <w:noProof/>
          <w:color w:val="1F497D" w:themeColor="text2"/>
          <w:sz w:val="24"/>
          <w:szCs w:val="24"/>
          <w:lang w:val="en-US"/>
        </w:rPr>
        <w:drawing>
          <wp:inline distT="0" distB="0" distL="0" distR="0">
            <wp:extent cx="4170986" cy="3128449"/>
            <wp:effectExtent l="19050" t="0" r="964" b="0"/>
            <wp:docPr id="10" name="Picture 3" descr="IMG_4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26.jpg"/>
                    <pic:cNvPicPr/>
                  </pic:nvPicPr>
                  <pic:blipFill>
                    <a:blip r:embed="rId9" cstate="print"/>
                    <a:stretch>
                      <a:fillRect/>
                    </a:stretch>
                  </pic:blipFill>
                  <pic:spPr>
                    <a:xfrm>
                      <a:off x="0" y="0"/>
                      <a:ext cx="4183551" cy="3137874"/>
                    </a:xfrm>
                    <a:prstGeom prst="rect">
                      <a:avLst/>
                    </a:prstGeom>
                  </pic:spPr>
                </pic:pic>
              </a:graphicData>
            </a:graphic>
          </wp:inline>
        </w:drawing>
      </w:r>
    </w:p>
    <w:p w:rsidR="00633691" w:rsidRDefault="00633691" w:rsidP="005E124F">
      <w:pPr>
        <w:tabs>
          <w:tab w:val="left" w:pos="7529"/>
        </w:tabs>
        <w:spacing w:after="0" w:line="240" w:lineRule="auto"/>
        <w:ind w:left="-426" w:hanging="141"/>
        <w:rPr>
          <w:rFonts w:asciiTheme="minorHAnsi" w:hAnsiTheme="minorHAnsi" w:cstheme="minorHAnsi"/>
          <w:sz w:val="28"/>
          <w:szCs w:val="28"/>
          <w:lang w:val="en-GB"/>
        </w:rPr>
      </w:pPr>
      <w:r>
        <w:rPr>
          <w:rFonts w:asciiTheme="minorHAnsi" w:hAnsiTheme="minorHAnsi" w:cstheme="minorHAnsi"/>
          <w:noProof/>
          <w:sz w:val="28"/>
          <w:szCs w:val="28"/>
          <w:lang w:val="en-US"/>
        </w:rPr>
        <w:lastRenderedPageBreak/>
        <w:drawing>
          <wp:inline distT="0" distB="0" distL="0" distR="0">
            <wp:extent cx="4275158" cy="3206584"/>
            <wp:effectExtent l="19050" t="0" r="0" b="0"/>
            <wp:docPr id="5" name="Picture 4" descr="IMG_4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59.jpg"/>
                    <pic:cNvPicPr/>
                  </pic:nvPicPr>
                  <pic:blipFill>
                    <a:blip r:embed="rId10" cstate="print"/>
                    <a:stretch>
                      <a:fillRect/>
                    </a:stretch>
                  </pic:blipFill>
                  <pic:spPr>
                    <a:xfrm>
                      <a:off x="0" y="0"/>
                      <a:ext cx="4279755" cy="3210032"/>
                    </a:xfrm>
                    <a:prstGeom prst="rect">
                      <a:avLst/>
                    </a:prstGeom>
                  </pic:spPr>
                </pic:pic>
              </a:graphicData>
            </a:graphic>
          </wp:inline>
        </w:drawing>
      </w:r>
    </w:p>
    <w:p w:rsidR="008C1EA3" w:rsidRDefault="00633691" w:rsidP="005E124F">
      <w:pPr>
        <w:tabs>
          <w:tab w:val="left" w:pos="7529"/>
        </w:tabs>
        <w:spacing w:after="0" w:line="240" w:lineRule="auto"/>
        <w:ind w:left="-426" w:hanging="141"/>
        <w:rPr>
          <w:rFonts w:asciiTheme="minorHAnsi" w:hAnsiTheme="minorHAnsi" w:cstheme="minorHAnsi"/>
          <w:sz w:val="28"/>
          <w:szCs w:val="28"/>
          <w:lang w:val="en-GB"/>
        </w:rPr>
      </w:pPr>
      <w:r>
        <w:rPr>
          <w:rFonts w:asciiTheme="minorHAnsi" w:hAnsiTheme="minorHAnsi" w:cstheme="minorHAnsi"/>
          <w:noProof/>
          <w:sz w:val="28"/>
          <w:szCs w:val="28"/>
          <w:lang w:val="en-US"/>
        </w:rPr>
        <w:drawing>
          <wp:inline distT="0" distB="0" distL="0" distR="0">
            <wp:extent cx="4275158" cy="3206584"/>
            <wp:effectExtent l="19050" t="0" r="0" b="0"/>
            <wp:docPr id="6" name="Picture 5" descr="IMG_4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62.jpg"/>
                    <pic:cNvPicPr/>
                  </pic:nvPicPr>
                  <pic:blipFill>
                    <a:blip r:embed="rId11" cstate="print"/>
                    <a:stretch>
                      <a:fillRect/>
                    </a:stretch>
                  </pic:blipFill>
                  <pic:spPr>
                    <a:xfrm>
                      <a:off x="0" y="0"/>
                      <a:ext cx="4278433" cy="3209041"/>
                    </a:xfrm>
                    <a:prstGeom prst="rect">
                      <a:avLst/>
                    </a:prstGeom>
                  </pic:spPr>
                </pic:pic>
              </a:graphicData>
            </a:graphic>
          </wp:inline>
        </w:drawing>
      </w:r>
    </w:p>
    <w:p w:rsidR="00633691" w:rsidRDefault="00633691" w:rsidP="005E124F">
      <w:pPr>
        <w:tabs>
          <w:tab w:val="left" w:pos="7529"/>
        </w:tabs>
        <w:spacing w:after="0" w:line="240" w:lineRule="auto"/>
        <w:ind w:left="-426" w:hanging="141"/>
        <w:rPr>
          <w:rFonts w:asciiTheme="minorHAnsi" w:hAnsiTheme="minorHAnsi" w:cstheme="minorHAnsi"/>
          <w:sz w:val="28"/>
          <w:szCs w:val="28"/>
          <w:lang w:val="en-GB"/>
        </w:rPr>
      </w:pPr>
    </w:p>
    <w:p w:rsidR="00633691" w:rsidRDefault="00633691" w:rsidP="005E124F">
      <w:pPr>
        <w:tabs>
          <w:tab w:val="left" w:pos="7529"/>
        </w:tabs>
        <w:spacing w:after="0" w:line="240" w:lineRule="auto"/>
        <w:ind w:left="-426" w:hanging="141"/>
        <w:rPr>
          <w:rFonts w:asciiTheme="minorHAnsi" w:hAnsiTheme="minorHAnsi" w:cstheme="minorHAnsi"/>
          <w:sz w:val="28"/>
          <w:szCs w:val="28"/>
          <w:lang w:val="en-GB"/>
        </w:rPr>
      </w:pPr>
    </w:p>
    <w:p w:rsidR="00633691" w:rsidRDefault="00633691" w:rsidP="00633691">
      <w:pPr>
        <w:tabs>
          <w:tab w:val="center" w:pos="4961"/>
          <w:tab w:val="left" w:pos="7529"/>
          <w:tab w:val="left" w:pos="7893"/>
        </w:tabs>
        <w:spacing w:after="0"/>
        <w:rPr>
          <w:b/>
          <w:color w:val="1F497D" w:themeColor="text2"/>
          <w:sz w:val="24"/>
          <w:szCs w:val="24"/>
          <w:lang w:val="en-GB"/>
        </w:rPr>
      </w:pPr>
      <w:r>
        <w:rPr>
          <w:b/>
          <w:color w:val="1F497D" w:themeColor="text2"/>
          <w:sz w:val="24"/>
          <w:szCs w:val="24"/>
          <w:lang w:val="en-GB"/>
        </w:rPr>
        <w:lastRenderedPageBreak/>
        <w:t>4. LIST OF PARTICIPANTS</w:t>
      </w:r>
    </w:p>
    <w:p w:rsidR="00633691" w:rsidRDefault="00633691" w:rsidP="00633691">
      <w:pPr>
        <w:tabs>
          <w:tab w:val="center" w:pos="4961"/>
          <w:tab w:val="left" w:pos="7529"/>
          <w:tab w:val="left" w:pos="7893"/>
        </w:tabs>
        <w:spacing w:after="0"/>
        <w:rPr>
          <w:b/>
          <w:color w:val="1F497D" w:themeColor="text2"/>
          <w:sz w:val="24"/>
          <w:szCs w:val="24"/>
          <w:lang w:val="en-GB"/>
        </w:rPr>
      </w:pPr>
    </w:p>
    <w:p w:rsidR="00633691" w:rsidRDefault="00633691" w:rsidP="00633691">
      <w:pPr>
        <w:tabs>
          <w:tab w:val="center" w:pos="4961"/>
          <w:tab w:val="left" w:pos="7529"/>
          <w:tab w:val="left" w:pos="7893"/>
        </w:tabs>
        <w:spacing w:after="0"/>
        <w:rPr>
          <w:b/>
          <w:color w:val="1F497D" w:themeColor="text2"/>
          <w:sz w:val="24"/>
          <w:szCs w:val="24"/>
          <w:lang w:val="en-GB"/>
        </w:rPr>
      </w:pPr>
      <w:r>
        <w:rPr>
          <w:noProof/>
          <w:lang w:val="en-US"/>
        </w:rPr>
        <w:drawing>
          <wp:inline distT="0" distB="0" distL="0" distR="0">
            <wp:extent cx="6300470" cy="4457972"/>
            <wp:effectExtent l="0" t="914400" r="0" b="895078"/>
            <wp:docPr id="11" name="Picture 4" descr="https://pdf2jpg.net/files/1369c740efeb34f4f704c1ce2c1ac16cbefc3bcf/RiDay%20Podgorica%2001-12%20Spisak%20prisutnih%20na%20eventu-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df2jpg.net/files/1369c740efeb34f4f704c1ce2c1ac16cbefc3bcf/RiDay%20Podgorica%2001-12%20Spisak%20prisutnih%20na%20eventu-page-001.jpg"/>
                    <pic:cNvPicPr>
                      <a:picLocks noChangeAspect="1" noChangeArrowheads="1"/>
                    </pic:cNvPicPr>
                  </pic:nvPicPr>
                  <pic:blipFill>
                    <a:blip r:embed="rId12"/>
                    <a:srcRect/>
                    <a:stretch>
                      <a:fillRect/>
                    </a:stretch>
                  </pic:blipFill>
                  <pic:spPr bwMode="auto">
                    <a:xfrm rot="5400000">
                      <a:off x="0" y="0"/>
                      <a:ext cx="6300470" cy="4457972"/>
                    </a:xfrm>
                    <a:prstGeom prst="rect">
                      <a:avLst/>
                    </a:prstGeom>
                    <a:noFill/>
                    <a:ln w="9525">
                      <a:noFill/>
                      <a:miter lim="800000"/>
                      <a:headEnd/>
                      <a:tailEnd/>
                    </a:ln>
                  </pic:spPr>
                </pic:pic>
              </a:graphicData>
            </a:graphic>
          </wp:inline>
        </w:drawing>
      </w:r>
    </w:p>
    <w:p w:rsidR="009B6151" w:rsidRDefault="009B6151" w:rsidP="005E124F">
      <w:pPr>
        <w:tabs>
          <w:tab w:val="left" w:pos="7529"/>
        </w:tabs>
        <w:spacing w:after="0" w:line="240" w:lineRule="auto"/>
        <w:ind w:left="-426" w:hanging="141"/>
        <w:rPr>
          <w:rFonts w:asciiTheme="minorHAnsi" w:hAnsiTheme="minorHAnsi" w:cstheme="minorHAnsi"/>
          <w:sz w:val="28"/>
          <w:szCs w:val="28"/>
          <w:lang w:val="en-GB"/>
        </w:rPr>
      </w:pPr>
      <w:r>
        <w:rPr>
          <w:noProof/>
          <w:lang w:val="en-US"/>
        </w:rPr>
        <w:lastRenderedPageBreak/>
        <w:drawing>
          <wp:inline distT="0" distB="0" distL="0" distR="0">
            <wp:extent cx="6300470" cy="4457972"/>
            <wp:effectExtent l="0" t="914400" r="0" b="895078"/>
            <wp:docPr id="12" name="Picture 7" descr="https://pdf2jpg.net/files/1369c740efeb34f4f704c1ce2c1ac16cbefc3bcf/RiDay%20Podgorica%2001-12%20Spisak%20prisutnih%20na%20eventu-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df2jpg.net/files/1369c740efeb34f4f704c1ce2c1ac16cbefc3bcf/RiDay%20Podgorica%2001-12%20Spisak%20prisutnih%20na%20eventu-page-002.jpg"/>
                    <pic:cNvPicPr>
                      <a:picLocks noChangeAspect="1" noChangeArrowheads="1"/>
                    </pic:cNvPicPr>
                  </pic:nvPicPr>
                  <pic:blipFill>
                    <a:blip r:embed="rId13"/>
                    <a:srcRect/>
                    <a:stretch>
                      <a:fillRect/>
                    </a:stretch>
                  </pic:blipFill>
                  <pic:spPr bwMode="auto">
                    <a:xfrm rot="5400000">
                      <a:off x="0" y="0"/>
                      <a:ext cx="6300470" cy="4457972"/>
                    </a:xfrm>
                    <a:prstGeom prst="rect">
                      <a:avLst/>
                    </a:prstGeom>
                    <a:noFill/>
                    <a:ln w="9525">
                      <a:noFill/>
                      <a:miter lim="800000"/>
                      <a:headEnd/>
                      <a:tailEnd/>
                    </a:ln>
                  </pic:spPr>
                </pic:pic>
              </a:graphicData>
            </a:graphic>
          </wp:inline>
        </w:drawing>
      </w:r>
    </w:p>
    <w:p w:rsidR="00633691" w:rsidRDefault="009B6151" w:rsidP="009B6151">
      <w:pPr>
        <w:tabs>
          <w:tab w:val="left" w:pos="8403"/>
        </w:tabs>
        <w:rPr>
          <w:rFonts w:asciiTheme="minorHAnsi" w:hAnsiTheme="minorHAnsi" w:cstheme="minorHAnsi"/>
          <w:sz w:val="28"/>
          <w:szCs w:val="28"/>
          <w:lang w:val="en-GB"/>
        </w:rPr>
      </w:pPr>
      <w:r>
        <w:rPr>
          <w:rFonts w:asciiTheme="minorHAnsi" w:hAnsiTheme="minorHAnsi" w:cstheme="minorHAnsi"/>
          <w:sz w:val="28"/>
          <w:szCs w:val="28"/>
          <w:lang w:val="en-GB"/>
        </w:rPr>
        <w:tab/>
      </w:r>
    </w:p>
    <w:p w:rsidR="009B6151" w:rsidRDefault="009B6151" w:rsidP="009B6151">
      <w:pPr>
        <w:tabs>
          <w:tab w:val="left" w:pos="8403"/>
        </w:tabs>
        <w:rPr>
          <w:rFonts w:asciiTheme="minorHAnsi" w:hAnsiTheme="minorHAnsi" w:cstheme="minorHAnsi"/>
          <w:sz w:val="28"/>
          <w:szCs w:val="28"/>
          <w:lang w:val="en-GB"/>
        </w:rPr>
      </w:pPr>
    </w:p>
    <w:p w:rsidR="009B6151" w:rsidRPr="009B6151" w:rsidRDefault="009B6151" w:rsidP="009B6151">
      <w:pPr>
        <w:tabs>
          <w:tab w:val="left" w:pos="8403"/>
        </w:tabs>
        <w:rPr>
          <w:rFonts w:asciiTheme="minorHAnsi" w:hAnsiTheme="minorHAnsi" w:cstheme="minorHAnsi"/>
          <w:sz w:val="28"/>
          <w:szCs w:val="28"/>
          <w:lang w:val="en-GB"/>
        </w:rPr>
      </w:pPr>
      <w:r>
        <w:rPr>
          <w:noProof/>
          <w:lang w:val="en-US"/>
        </w:rPr>
        <w:lastRenderedPageBreak/>
        <w:drawing>
          <wp:inline distT="0" distB="0" distL="0" distR="0">
            <wp:extent cx="6300470" cy="4457972"/>
            <wp:effectExtent l="0" t="914400" r="0" b="895078"/>
            <wp:docPr id="13" name="Picture 10" descr="https://pdf2jpg.net/files/1369c740efeb34f4f704c1ce2c1ac16cbefc3bcf/RiDay%20Podgorica%2001-12%20Spisak%20prisutnih%20na%20eventu-p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df2jpg.net/files/1369c740efeb34f4f704c1ce2c1ac16cbefc3bcf/RiDay%20Podgorica%2001-12%20Spisak%20prisutnih%20na%20eventu-page-003.jpg"/>
                    <pic:cNvPicPr>
                      <a:picLocks noChangeAspect="1" noChangeArrowheads="1"/>
                    </pic:cNvPicPr>
                  </pic:nvPicPr>
                  <pic:blipFill>
                    <a:blip r:embed="rId14"/>
                    <a:srcRect/>
                    <a:stretch>
                      <a:fillRect/>
                    </a:stretch>
                  </pic:blipFill>
                  <pic:spPr bwMode="auto">
                    <a:xfrm rot="5400000">
                      <a:off x="0" y="0"/>
                      <a:ext cx="6300470" cy="4457972"/>
                    </a:xfrm>
                    <a:prstGeom prst="rect">
                      <a:avLst/>
                    </a:prstGeom>
                    <a:noFill/>
                    <a:ln w="9525">
                      <a:noFill/>
                      <a:miter lim="800000"/>
                      <a:headEnd/>
                      <a:tailEnd/>
                    </a:ln>
                  </pic:spPr>
                </pic:pic>
              </a:graphicData>
            </a:graphic>
          </wp:inline>
        </w:drawing>
      </w:r>
    </w:p>
    <w:sectPr w:rsidR="009B6151" w:rsidRPr="009B6151" w:rsidSect="005E124F">
      <w:headerReference w:type="default" r:id="rId15"/>
      <w:footerReference w:type="default" r:id="rId16"/>
      <w:pgSz w:w="12240" w:h="15840"/>
      <w:pgMar w:top="1077" w:right="900" w:bottom="1418"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7F64" w:rsidRDefault="00787F64" w:rsidP="00AC2C9D">
      <w:pPr>
        <w:spacing w:after="0" w:line="240" w:lineRule="auto"/>
      </w:pPr>
      <w:r>
        <w:separator/>
      </w:r>
    </w:p>
  </w:endnote>
  <w:endnote w:type="continuationSeparator" w:id="1">
    <w:p w:rsidR="00787F64" w:rsidRDefault="00787F64" w:rsidP="00AC2C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C5B" w:rsidRDefault="00643C5B">
    <w:pPr>
      <w:pStyle w:val="Footer"/>
    </w:pPr>
  </w:p>
  <w:p w:rsidR="00643C5B" w:rsidRPr="00643C5B" w:rsidRDefault="00643C5B" w:rsidP="00643C5B">
    <w:pPr>
      <w:spacing w:after="120"/>
      <w:jc w:val="left"/>
      <w:rPr>
        <w:sz w:val="16"/>
        <w:szCs w:val="16"/>
      </w:rPr>
    </w:pPr>
    <w:r w:rsidRPr="00643C5B">
      <w:rPr>
        <w:sz w:val="16"/>
        <w:szCs w:val="16"/>
        <w:lang w:val="en-GB" w:eastAsia="sl-SI"/>
      </w:rPr>
      <w:t xml:space="preserve">This project has been funded with support from the European Commission. </w:t>
    </w:r>
    <w:r w:rsidRPr="00643C5B">
      <w:rPr>
        <w:sz w:val="16"/>
        <w:szCs w:val="16"/>
        <w:lang w:val="en-GB" w:eastAsia="sl-SI"/>
      </w:rPr>
      <w:br/>
      <w:t>This publication [communication] reflects the views only of the author, and the Commission cannot be held re</w:t>
    </w:r>
    <w:r>
      <w:rPr>
        <w:sz w:val="16"/>
        <w:szCs w:val="16"/>
        <w:lang w:val="en-GB" w:eastAsia="sl-SI"/>
      </w:rPr>
      <w:t xml:space="preserve">sponsible for any use which may </w:t>
    </w:r>
    <w:r w:rsidRPr="00643C5B">
      <w:rPr>
        <w:sz w:val="16"/>
        <w:szCs w:val="16"/>
        <w:lang w:val="en-GB" w:eastAsia="sl-SI"/>
      </w:rPr>
      <w:t>be made of the information contained therein.</w:t>
    </w:r>
  </w:p>
  <w:p w:rsidR="009B6151" w:rsidRDefault="009B615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7F64" w:rsidRDefault="00787F64" w:rsidP="00AC2C9D">
      <w:pPr>
        <w:spacing w:after="0" w:line="240" w:lineRule="auto"/>
      </w:pPr>
      <w:r>
        <w:separator/>
      </w:r>
    </w:p>
  </w:footnote>
  <w:footnote w:type="continuationSeparator" w:id="1">
    <w:p w:rsidR="00787F64" w:rsidRDefault="00787F64" w:rsidP="00AC2C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B62" w:rsidRDefault="00A1049B">
    <w:pPr>
      <w:pStyle w:val="Header"/>
    </w:pPr>
    <w:r>
      <w:rPr>
        <w:noProof/>
        <w:lang w:val="en-US" w:eastAsia="zh-TW"/>
      </w:rPr>
      <w:pict>
        <v:shapetype id="_x0000_t202" coordsize="21600,21600" o:spt="202" path="m,l,21600r21600,l21600,xe">
          <v:stroke joinstyle="miter"/>
          <v:path gradientshapeok="t" o:connecttype="rect"/>
        </v:shapetype>
        <v:shape id="_x0000_s1025" type="#_x0000_t202" style="position:absolute;left:0;text-align:left;margin-left:123.25pt;margin-top:12.1pt;width:246.95pt;height:70.7pt;z-index:251660288;mso-height-percent:200;mso-height-percent:200;mso-width-relative:margin;mso-height-relative:margin" stroked="f">
          <v:textbox style="mso-fit-shape-to-text:t">
            <w:txbxContent>
              <w:p w:rsidR="000324E4" w:rsidRDefault="000324E4" w:rsidP="000324E4">
                <w:pPr>
                  <w:tabs>
                    <w:tab w:val="left" w:pos="7529"/>
                  </w:tabs>
                  <w:spacing w:after="0" w:line="240" w:lineRule="auto"/>
                  <w:jc w:val="center"/>
                  <w:rPr>
                    <w:b/>
                    <w:color w:val="1F497D" w:themeColor="text2"/>
                    <w:sz w:val="26"/>
                    <w:szCs w:val="26"/>
                    <w:lang w:val="en-US"/>
                  </w:rPr>
                </w:pPr>
                <w:r>
                  <w:rPr>
                    <w:b/>
                    <w:color w:val="1F497D" w:themeColor="text2"/>
                    <w:sz w:val="26"/>
                    <w:szCs w:val="26"/>
                    <w:lang w:val="en-US"/>
                  </w:rPr>
                  <w:t>Transfer of knowledge between sectors of higher education, research and industry</w:t>
                </w:r>
              </w:p>
              <w:p w:rsidR="000324E4" w:rsidRDefault="000324E4" w:rsidP="000324E4">
                <w:pPr>
                  <w:tabs>
                    <w:tab w:val="left" w:pos="7529"/>
                  </w:tabs>
                  <w:spacing w:after="0" w:line="240" w:lineRule="auto"/>
                  <w:jc w:val="center"/>
                  <w:rPr>
                    <w:b/>
                    <w:color w:val="1F497D" w:themeColor="text2"/>
                    <w:sz w:val="26"/>
                    <w:szCs w:val="26"/>
                    <w:lang w:val="en-US"/>
                  </w:rPr>
                </w:pPr>
                <w:r>
                  <w:rPr>
                    <w:b/>
                    <w:color w:val="1F497D" w:themeColor="text2"/>
                    <w:sz w:val="26"/>
                    <w:szCs w:val="26"/>
                    <w:lang w:val="en-US"/>
                  </w:rPr>
                  <w:t xml:space="preserve"> IPA Europe/Aid/136938/ID/ACT/ME </w:t>
                </w:r>
              </w:p>
            </w:txbxContent>
          </v:textbox>
        </v:shape>
      </w:pict>
    </w:r>
    <w:r w:rsidR="000324E4">
      <w:rPr>
        <w:noProof/>
        <w:lang w:val="en-US"/>
      </w:rPr>
      <w:drawing>
        <wp:inline distT="0" distB="0" distL="0" distR="0">
          <wp:extent cx="1543533" cy="779458"/>
          <wp:effectExtent l="19050" t="0" r="0" b="0"/>
          <wp:docPr id="2" name="Picture 1" descr="logo_CLoud4SM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Loud4SME@ME.png"/>
                  <pic:cNvPicPr/>
                </pic:nvPicPr>
                <pic:blipFill>
                  <a:blip r:embed="rId1"/>
                  <a:stretch>
                    <a:fillRect/>
                  </a:stretch>
                </pic:blipFill>
                <pic:spPr>
                  <a:xfrm>
                    <a:off x="0" y="0"/>
                    <a:ext cx="1547527" cy="781475"/>
                  </a:xfrm>
                  <a:prstGeom prst="rect">
                    <a:avLst/>
                  </a:prstGeom>
                </pic:spPr>
              </pic:pic>
            </a:graphicData>
          </a:graphic>
        </wp:inline>
      </w:drawing>
    </w:r>
    <w:r w:rsidR="004B2B62">
      <w:t xml:space="preserve"> </w:t>
    </w:r>
    <w:r w:rsidR="003022E9">
      <w:rPr>
        <w:noProof/>
        <w:lang w:val="en-US"/>
      </w:rPr>
      <w:t xml:space="preserve">                    </w:t>
    </w:r>
    <w:r w:rsidR="000324E4">
      <w:rPr>
        <w:noProof/>
        <w:lang w:val="en-US"/>
      </w:rPr>
      <w:t xml:space="preserve">                                </w:t>
    </w:r>
    <w:r w:rsidR="003022E9">
      <w:rPr>
        <w:noProof/>
        <w:lang w:val="en-US"/>
      </w:rPr>
      <w:t xml:space="preserve">                 </w:t>
    </w:r>
    <w:r w:rsidR="004B2B62">
      <w:t xml:space="preserve">                       </w:t>
    </w:r>
    <w:r w:rsidR="005D3D36">
      <w:t xml:space="preserve">    </w:t>
    </w:r>
    <w:r w:rsidR="004B2B62" w:rsidRPr="004B2B62">
      <w:rPr>
        <w:noProof/>
        <w:lang w:val="en-US"/>
      </w:rPr>
      <w:drawing>
        <wp:inline distT="0" distB="0" distL="0" distR="0">
          <wp:extent cx="1404636" cy="970322"/>
          <wp:effectExtent l="19050" t="0" r="5064" b="0"/>
          <wp:docPr id="16" name="Picture 7" descr="C:\Users\win7\AppData\Local\Temp\Rar$DIa0.240\logo_ce-en-pantone-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7\AppData\Local\Temp\Rar$DIa0.240\logo_ce-en-pantone-hr.jpg"/>
                  <pic:cNvPicPr>
                    <a:picLocks noChangeAspect="1" noChangeArrowheads="1"/>
                  </pic:cNvPicPr>
                </pic:nvPicPr>
                <pic:blipFill>
                  <a:blip r:embed="rId2"/>
                  <a:srcRect/>
                  <a:stretch>
                    <a:fillRect/>
                  </a:stretch>
                </pic:blipFill>
                <pic:spPr bwMode="auto">
                  <a:xfrm>
                    <a:off x="0" y="0"/>
                    <a:ext cx="1409135" cy="973430"/>
                  </a:xfrm>
                  <a:prstGeom prst="rect">
                    <a:avLst/>
                  </a:prstGeom>
                  <a:noFill/>
                  <a:ln w="9525">
                    <a:noFill/>
                    <a:miter lim="800000"/>
                    <a:headEnd/>
                    <a:tailEnd/>
                  </a:ln>
                </pic:spPr>
              </pic:pic>
            </a:graphicData>
          </a:graphic>
        </wp:inline>
      </w:drawing>
    </w:r>
    <w:r w:rsidR="004B2B62">
      <w:t xml:space="preserve">                               </w:t>
    </w:r>
  </w:p>
  <w:p w:rsidR="004B2B62" w:rsidRPr="000324E4" w:rsidRDefault="000324E4" w:rsidP="000324E4">
    <w:pPr>
      <w:pStyle w:val="Header"/>
      <w:jc w:val="center"/>
      <w:rPr>
        <w:b/>
        <w:i/>
        <w:color w:val="1F497D" w:themeColor="text2"/>
        <w:sz w:val="28"/>
        <w:szCs w:val="28"/>
      </w:rPr>
    </w:pPr>
    <w:r w:rsidRPr="000324E4">
      <w:rPr>
        <w:b/>
        <w:i/>
        <w:color w:val="1F497D" w:themeColor="text2"/>
        <w:sz w:val="28"/>
        <w:szCs w:val="28"/>
      </w:rPr>
      <w:t>Market oriented research on SME perspective about cloud computing solutions in ME</w:t>
    </w:r>
  </w:p>
  <w:p w:rsidR="005D5DC0" w:rsidRPr="005D5DC0" w:rsidRDefault="005D5DC0" w:rsidP="005D5DC0">
    <w:pPr>
      <w:pStyle w:val="Header"/>
      <w:jc w:val="center"/>
      <w:rPr>
        <w:b/>
        <w:i/>
        <w:color w:val="1F497D" w:themeColor="text2"/>
        <w:sz w:val="28"/>
        <w:szCs w:val="28"/>
      </w:rPr>
    </w:pPr>
    <w:r>
      <w:rPr>
        <w:b/>
        <w:i/>
        <w:color w:val="1F497D" w:themeColor="text2"/>
        <w:sz w:val="28"/>
        <w:szCs w:val="28"/>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9A2F9E"/>
    <w:multiLevelType w:val="hybridMultilevel"/>
    <w:tmpl w:val="632E751E"/>
    <w:lvl w:ilvl="0" w:tplc="0994D5AA">
      <w:numFmt w:val="bullet"/>
      <w:lvlText w:val="-"/>
      <w:lvlJc w:val="left"/>
      <w:pPr>
        <w:ind w:left="14" w:hanging="360"/>
      </w:pPr>
      <w:rPr>
        <w:rFonts w:ascii="Calibri" w:eastAsia="Calibri" w:hAnsi="Calibri" w:cs="Calibri" w:hint="default"/>
      </w:rPr>
    </w:lvl>
    <w:lvl w:ilvl="1" w:tplc="04090003" w:tentative="1">
      <w:start w:val="1"/>
      <w:numFmt w:val="bullet"/>
      <w:lvlText w:val="o"/>
      <w:lvlJc w:val="left"/>
      <w:pPr>
        <w:ind w:left="734" w:hanging="360"/>
      </w:pPr>
      <w:rPr>
        <w:rFonts w:ascii="Courier New" w:hAnsi="Courier New" w:cs="Courier New" w:hint="default"/>
      </w:rPr>
    </w:lvl>
    <w:lvl w:ilvl="2" w:tplc="04090005" w:tentative="1">
      <w:start w:val="1"/>
      <w:numFmt w:val="bullet"/>
      <w:lvlText w:val=""/>
      <w:lvlJc w:val="left"/>
      <w:pPr>
        <w:ind w:left="1454" w:hanging="360"/>
      </w:pPr>
      <w:rPr>
        <w:rFonts w:ascii="Wingdings" w:hAnsi="Wingdings" w:hint="default"/>
      </w:rPr>
    </w:lvl>
    <w:lvl w:ilvl="3" w:tplc="04090001" w:tentative="1">
      <w:start w:val="1"/>
      <w:numFmt w:val="bullet"/>
      <w:lvlText w:val=""/>
      <w:lvlJc w:val="left"/>
      <w:pPr>
        <w:ind w:left="2174" w:hanging="360"/>
      </w:pPr>
      <w:rPr>
        <w:rFonts w:ascii="Symbol" w:hAnsi="Symbol" w:hint="default"/>
      </w:rPr>
    </w:lvl>
    <w:lvl w:ilvl="4" w:tplc="04090003" w:tentative="1">
      <w:start w:val="1"/>
      <w:numFmt w:val="bullet"/>
      <w:lvlText w:val="o"/>
      <w:lvlJc w:val="left"/>
      <w:pPr>
        <w:ind w:left="2894" w:hanging="360"/>
      </w:pPr>
      <w:rPr>
        <w:rFonts w:ascii="Courier New" w:hAnsi="Courier New" w:cs="Courier New" w:hint="default"/>
      </w:rPr>
    </w:lvl>
    <w:lvl w:ilvl="5" w:tplc="04090005" w:tentative="1">
      <w:start w:val="1"/>
      <w:numFmt w:val="bullet"/>
      <w:lvlText w:val=""/>
      <w:lvlJc w:val="left"/>
      <w:pPr>
        <w:ind w:left="3614" w:hanging="360"/>
      </w:pPr>
      <w:rPr>
        <w:rFonts w:ascii="Wingdings" w:hAnsi="Wingdings" w:hint="default"/>
      </w:rPr>
    </w:lvl>
    <w:lvl w:ilvl="6" w:tplc="04090001" w:tentative="1">
      <w:start w:val="1"/>
      <w:numFmt w:val="bullet"/>
      <w:lvlText w:val=""/>
      <w:lvlJc w:val="left"/>
      <w:pPr>
        <w:ind w:left="4334" w:hanging="360"/>
      </w:pPr>
      <w:rPr>
        <w:rFonts w:ascii="Symbol" w:hAnsi="Symbol" w:hint="default"/>
      </w:rPr>
    </w:lvl>
    <w:lvl w:ilvl="7" w:tplc="04090003" w:tentative="1">
      <w:start w:val="1"/>
      <w:numFmt w:val="bullet"/>
      <w:lvlText w:val="o"/>
      <w:lvlJc w:val="left"/>
      <w:pPr>
        <w:ind w:left="5054" w:hanging="360"/>
      </w:pPr>
      <w:rPr>
        <w:rFonts w:ascii="Courier New" w:hAnsi="Courier New" w:cs="Courier New" w:hint="default"/>
      </w:rPr>
    </w:lvl>
    <w:lvl w:ilvl="8" w:tplc="04090005" w:tentative="1">
      <w:start w:val="1"/>
      <w:numFmt w:val="bullet"/>
      <w:lvlText w:val=""/>
      <w:lvlJc w:val="left"/>
      <w:pPr>
        <w:ind w:left="5774"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characterSpacingControl w:val="doNotCompress"/>
  <w:hdrShapeDefaults>
    <o:shapedefaults v:ext="edit" spidmax="21506">
      <o:colormenu v:ext="edit" strokecolor="none"/>
    </o:shapedefaults>
    <o:shapelayout v:ext="edit">
      <o:idmap v:ext="edit" data="1"/>
    </o:shapelayout>
  </w:hdrShapeDefaults>
  <w:footnotePr>
    <w:footnote w:id="0"/>
    <w:footnote w:id="1"/>
  </w:footnotePr>
  <w:endnotePr>
    <w:endnote w:id="0"/>
    <w:endnote w:id="1"/>
  </w:endnotePr>
  <w:compat/>
  <w:rsids>
    <w:rsidRoot w:val="00AC2C9D"/>
    <w:rsid w:val="0001316B"/>
    <w:rsid w:val="000324E4"/>
    <w:rsid w:val="000B19BC"/>
    <w:rsid w:val="000C2E1C"/>
    <w:rsid w:val="000F53DF"/>
    <w:rsid w:val="00245544"/>
    <w:rsid w:val="00247F5F"/>
    <w:rsid w:val="00263241"/>
    <w:rsid w:val="00264BD2"/>
    <w:rsid w:val="002A2FC4"/>
    <w:rsid w:val="002A4F9C"/>
    <w:rsid w:val="002B33B3"/>
    <w:rsid w:val="003022E9"/>
    <w:rsid w:val="003E5055"/>
    <w:rsid w:val="00434984"/>
    <w:rsid w:val="0045395A"/>
    <w:rsid w:val="004B2B62"/>
    <w:rsid w:val="004C4103"/>
    <w:rsid w:val="0054028B"/>
    <w:rsid w:val="0055414A"/>
    <w:rsid w:val="005B1379"/>
    <w:rsid w:val="005D3D36"/>
    <w:rsid w:val="005D5DC0"/>
    <w:rsid w:val="005E124F"/>
    <w:rsid w:val="00633691"/>
    <w:rsid w:val="00643C5B"/>
    <w:rsid w:val="006D4AA3"/>
    <w:rsid w:val="00731176"/>
    <w:rsid w:val="00744E47"/>
    <w:rsid w:val="007631F2"/>
    <w:rsid w:val="00774B75"/>
    <w:rsid w:val="00787F64"/>
    <w:rsid w:val="00814922"/>
    <w:rsid w:val="008C1EA3"/>
    <w:rsid w:val="00921A2E"/>
    <w:rsid w:val="009239B1"/>
    <w:rsid w:val="00976112"/>
    <w:rsid w:val="009A7AB1"/>
    <w:rsid w:val="009B3370"/>
    <w:rsid w:val="009B6151"/>
    <w:rsid w:val="00A1049B"/>
    <w:rsid w:val="00AC2C9D"/>
    <w:rsid w:val="00B20E7F"/>
    <w:rsid w:val="00B2564D"/>
    <w:rsid w:val="00BA3935"/>
    <w:rsid w:val="00C25DC9"/>
    <w:rsid w:val="00E76C7E"/>
    <w:rsid w:val="00E908AF"/>
    <w:rsid w:val="00EC300C"/>
    <w:rsid w:val="00F345C6"/>
    <w:rsid w:val="00F5058F"/>
    <w:rsid w:val="00F946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colormenu v:ext="edit"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DC0"/>
    <w:pPr>
      <w:jc w:val="both"/>
    </w:pPr>
    <w:rPr>
      <w:rFonts w:ascii="Calibri" w:eastAsia="Calibri" w:hAnsi="Calibri" w:cs="Times New Roman"/>
      <w:lang w:val="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2C9D"/>
    <w:pPr>
      <w:tabs>
        <w:tab w:val="center" w:pos="4703"/>
        <w:tab w:val="right" w:pos="9406"/>
      </w:tabs>
      <w:spacing w:after="0" w:line="240" w:lineRule="auto"/>
    </w:pPr>
  </w:style>
  <w:style w:type="character" w:customStyle="1" w:styleId="HeaderChar">
    <w:name w:val="Header Char"/>
    <w:basedOn w:val="DefaultParagraphFont"/>
    <w:link w:val="Header"/>
    <w:uiPriority w:val="99"/>
    <w:rsid w:val="00AC2C9D"/>
  </w:style>
  <w:style w:type="paragraph" w:styleId="Footer">
    <w:name w:val="footer"/>
    <w:basedOn w:val="Normal"/>
    <w:link w:val="FooterChar"/>
    <w:uiPriority w:val="99"/>
    <w:unhideWhenUsed/>
    <w:rsid w:val="00AC2C9D"/>
    <w:pPr>
      <w:tabs>
        <w:tab w:val="center" w:pos="4703"/>
        <w:tab w:val="right" w:pos="9406"/>
      </w:tabs>
      <w:spacing w:after="0" w:line="240" w:lineRule="auto"/>
    </w:pPr>
  </w:style>
  <w:style w:type="character" w:customStyle="1" w:styleId="FooterChar">
    <w:name w:val="Footer Char"/>
    <w:basedOn w:val="DefaultParagraphFont"/>
    <w:link w:val="Footer"/>
    <w:uiPriority w:val="99"/>
    <w:rsid w:val="00AC2C9D"/>
  </w:style>
  <w:style w:type="paragraph" w:styleId="BalloonText">
    <w:name w:val="Balloon Text"/>
    <w:basedOn w:val="Normal"/>
    <w:link w:val="BalloonTextChar"/>
    <w:uiPriority w:val="99"/>
    <w:semiHidden/>
    <w:unhideWhenUsed/>
    <w:rsid w:val="00AC2C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2C9D"/>
    <w:rPr>
      <w:rFonts w:ascii="Tahoma" w:hAnsi="Tahoma" w:cs="Tahoma"/>
      <w:sz w:val="16"/>
      <w:szCs w:val="16"/>
    </w:rPr>
  </w:style>
  <w:style w:type="paragraph" w:styleId="ListParagraph">
    <w:name w:val="List Paragraph"/>
    <w:basedOn w:val="Normal"/>
    <w:uiPriority w:val="34"/>
    <w:qFormat/>
    <w:rsid w:val="00F345C6"/>
    <w:pPr>
      <w:ind w:left="720"/>
      <w:contextualSpacing/>
    </w:pPr>
  </w:style>
  <w:style w:type="table" w:styleId="TableGrid">
    <w:name w:val="Table Grid"/>
    <w:basedOn w:val="TableNormal"/>
    <w:uiPriority w:val="59"/>
    <w:rsid w:val="00774B7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295</Words>
  <Characters>1685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2</cp:revision>
  <dcterms:created xsi:type="dcterms:W3CDTF">2017-01-23T07:23:00Z</dcterms:created>
  <dcterms:modified xsi:type="dcterms:W3CDTF">2017-01-23T07:23:00Z</dcterms:modified>
</cp:coreProperties>
</file>